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6" w:type="dxa"/>
        <w:tblInd w:w="-173" w:type="dxa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4606"/>
      </w:tblGrid>
      <w:tr w:rsidR="00305E0C">
        <w:trPr>
          <w:trHeight w:val="389"/>
        </w:trPr>
        <w:tc>
          <w:tcPr>
            <w:tcW w:w="1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tabs>
                <w:tab w:val="center" w:pos="9535"/>
                <w:tab w:val="center" w:pos="10586"/>
              </w:tabs>
              <w:ind w:left="0" w:firstLine="0"/>
            </w:pPr>
            <w:r>
              <w:rPr>
                <w:sz w:val="40"/>
              </w:rPr>
              <w:t xml:space="preserve">                                    </w:t>
            </w:r>
            <w:r w:rsidRPr="00D11A7A">
              <w:rPr>
                <w:sz w:val="28"/>
                <w:u w:val="single"/>
              </w:rPr>
              <w:t>Text Level Correlation Chart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4760" name="Group 14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3A386" id="Group 14760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xzSgIAAKoFAAAOAAAAZHJzL2Uyb0RvYy54bWykVMFu2zAMvQ/YPwi+L06KINuMOD2sWy7D&#10;VqzdBzCyZBuQJUFSYufvR9GOEqTIULQ+yJREPpKPFNf3Q6fYQTjfGl1mi9k8Y0JzU7W6LrO/zz8+&#10;fcmYD6ArUEaLMjsKn91vPn5Y97YQd6YxqhKOIYj2RW/LrAnBFnnueSM68DNjhcZLaVwHAbeuzisH&#10;PaJ3Kr+bz1d5b1xlneHCezx9GC+zDeFLKXj4LaUXgakyw9gCrY7WXVzzzRqK2oFtWj6FAW+IooNW&#10;o9ME9QAB2N61L6C6ljvjjQwzbrrcSNlyQTlgNov5VTZbZ/aWcqmLvraJJqT2iqc3w/Jfh0fH2gpr&#10;t/y8QoY0dFgm8szGI6Sot3WBmltnn+yjmw7qcRezHqTr4h/zYQORe0zkiiEwjodfF8tlxjhekETE&#10;8war88KCN99v2uQnZ3mMKYXQW2wff2bIv4+hpwasIOJ9zDsxtMIMRoJIAwnCE6KD9BI5vvDI02uZ&#10;QdYjLdSMKT8o+N6HrTBELBx++kCU1dVJguYk8UGfRIcd/99etxCiXYwtivHfmYN4NnQSroqB4Zxv&#10;lb6tNd6h+gg6CeQI5ctUlGZ96gbAJ+90RU8Hm11XmCPqK42/WNORRpLCUYkYo9J/hMSOxZZakJ13&#10;9e6bcuwA8Y3TF2tCMKgabWSrVLKa37SKqqBsAxPWBDM5IMgJKWoKGi/XsHyKZpwx+FKxuqdJgyEl&#10;IwrL6JDsNc5HcniRbRR3pjrSmyNCsMmJGhoIFNE0vOLEudyT1nnEbv4BAAD//wMAUEsDBBQABgAI&#10;AAAAIQDI5uhV1wAAAAEBAAAPAAAAZHJzL2Rvd25yZXYueG1sTI9Ba8JAEIXvBf/DMkJvdZO2lhKz&#10;EZG2JynUFIq3MTsmwexsyK5J/PddvehlHsMb3vsmXY6mET11rrasIJ5FIIgLq2suFfzmn0/vIJxH&#10;1thYJgVncrDMJg8pJtoO/EP91pcihLBLUEHlfZtI6YqKDLqZbYmDd7CdQR/WrpS6wyGEm0Y+R9Gb&#10;NFhzaKiwpXVFxXF7Mgq+BhxWL/FHvzke1uddPv/+28Sk1ON0XC1AeBr97Rgu+AEdssC0tyfWTjQK&#10;wiP+Oi/eK4j9VWSWynvy7B8AAP//AwBQSwECLQAUAAYACAAAACEAtoM4kv4AAADhAQAAEwAAAAAA&#10;AAAAAAAAAAAAAAAAW0NvbnRlbnRfVHlwZXNdLnhtbFBLAQItABQABgAIAAAAIQA4/SH/1gAAAJQB&#10;AAALAAAAAAAAAAAAAAAAAC8BAABfcmVscy8ucmVsc1BLAQItABQABgAIAAAAIQC7HexzSgIAAKoF&#10;AAAOAAAAAAAAAAAAAAAAAC4CAABkcnMvZTJvRG9jLnhtbFBLAQItABQABgAIAAAAIQDI5uhV1wAA&#10;AAEBAAAPAAAAAAAAAAAAAAAAAKQEAABkcnMvZG93bnJldi54bWxQSwUGAAAAAAQABADzAAAAqAUA&#10;AAAA&#10;">
                      <v:shape id="Shape 1464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w8QA&#10;AADdAAAADwAAAGRycy9kb3ducmV2LnhtbERPS2sCMRC+F/wPYYReimYrorIaRQpF99CDj4u3YTNu&#10;VjeTdBN1+++bQsHbfHzPWaw624g7taF2rOB9mIEgLp2uuVJwPHwOZiBCRNbYOCYFPxRgtey9LDDX&#10;7sE7uu9jJVIIhxwVmBh9LmUoDVkMQ+eJE3d2rcWYYFtJ3eIjhdtGjrJsIi3WnBoMevowVF73N6vA&#10;m6KYFtm2/r4cNv7WSP+2+zop9drv1nMQkbr4FP+7tzrNH0/G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HMPEAAAA3QAAAA8AAAAAAAAAAAAAAAAAmAIAAGRycy9k&#10;b3ducmV2LnhtbFBLBQYAAAAABAAEAPUAAACJAwAAAAA=&#10;" path="m,l,e" filled="f" strokeweight=".72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4761" name="Group 14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13942" id="Group 14761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DySgIAAKoFAAAOAAAAZHJzL2Uyb0RvYy54bWykVFGP2yAMfp+0/4B4X5Oeum4XNb2H3daX&#10;aTvtbj+AEkgiEUBAk/bfzzgJrXrqNN3yQAzYn+3PxpuHY6dIL5xvjS7pcpFTIjQ3Vavrkv5++fbh&#10;MyU+MF0xZbQo6Ul4+rB9/24z2ELcmcaoSjgCINoXgy1pE4ItsszzRnTML4wVGi6lcR0LsHV1Vjk2&#10;AHqnsrs8X2eDcZV1hgvv4fRxvKRbxJdS8PBTSi8CUSWF2AKuDtd9XLPthhW1Y7Zp+RQGe0MUHWs1&#10;OE1QjywwcnDtK6iu5c54I8OCmy4zUrZcYA6QzTK/ymbnzMFiLnUx1DbRBNRe8fRmWP6jf3KkraB2&#10;q0/rJSWadVAm9EzGI6BosHUBmjtnn+2Tmw7qcRezPkrXxT/kQ45I7imRK46BcDi8X65WlHC4QAmJ&#10;5w1U55UFb77etMlmZ1mMKYUwWGgff2bI/x9Dzw2zAon3Me/E0PrjTBBqAEFwgnSgXiLHFx54+ldm&#10;oC8jLdiMKT9W8IMPO2GQWNZ/9wEpq6tZYs0s8aOeRQcd/9detyxEuxhbFOO/M714MXgSrooB4Zxv&#10;lb6tNd6B+gg6CegI5MtUlCZD6gYGT97pCp8ONLuuIEfQVxp+saYjjSiFkxIxRqV/CQkdCy21RDvv&#10;6v0X5UjP4hvHL9YEYUA12shWqWSV37SKqkzZhk1YE8zkACEnpKgpcLxcw/IpmnHGwEuF6s6TBkJK&#10;RhiW0SHZa5iP6PAi2yjuTXXCN4eEQJMjNTgQMKJpeMWJc7lHrfOI3f4BAAD//wMAUEsDBBQABgAI&#10;AAAAIQDI5uhV1wAAAAEBAAAPAAAAZHJzL2Rvd25yZXYueG1sTI9Ba8JAEIXvBf/DMkJvdZO2lhKz&#10;EZG2JynUFIq3MTsmwexsyK5J/PddvehlHsMb3vsmXY6mET11rrasIJ5FIIgLq2suFfzmn0/vIJxH&#10;1thYJgVncrDMJg8pJtoO/EP91pcihLBLUEHlfZtI6YqKDLqZbYmDd7CdQR/WrpS6wyGEm0Y+R9Gb&#10;NFhzaKiwpXVFxXF7Mgq+BhxWL/FHvzke1uddPv/+28Sk1ON0XC1AeBr97Rgu+AEdssC0tyfWTjQK&#10;wiP+Oi/eK4j9VWSWynvy7B8AAP//AwBQSwECLQAUAAYACAAAACEAtoM4kv4AAADhAQAAEwAAAAAA&#10;AAAAAAAAAAAAAAAAW0NvbnRlbnRfVHlwZXNdLnhtbFBLAQItABQABgAIAAAAIQA4/SH/1gAAAJQB&#10;AAALAAAAAAAAAAAAAAAAAC8BAABfcmVscy8ucmVsc1BLAQItABQABgAIAAAAIQBk/RDySgIAAKoF&#10;AAAOAAAAAAAAAAAAAAAAAC4CAABkcnMvZTJvRG9jLnhtbFBLAQItABQABgAIAAAAIQDI5uhV1wAA&#10;AAEBAAAPAAAAAAAAAAAAAAAAAKQEAABkcnMvZG93bnJldi54bWxQSwUGAAAAAAQABADzAAAAqAUA&#10;AAAA&#10;">
                      <v:shape id="Shape 1465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5WMQA&#10;AADdAAAADwAAAGRycy9kb3ducmV2LnhtbERPTWsCMRC9F/ofwhR6KZpVWpXVKCJI3UMPai/ehs24&#10;Wd1M4ibq9t83BaG3ebzPmS0624gbtaF2rGDQz0AQl07XXCn43q97ExAhImtsHJOCHwqwmD8/zTDX&#10;7s5buu1iJVIIhxwVmBh9LmUoDVkMfeeJE3d0rcWYYFtJ3eI9hdtGDrNsJC3WnBoMeloZKs+7q1Xg&#10;TVGMi2xTX077T39tpH/bfh2Uen3pllMQkbr4L364NzrNfx99wN8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uVjEAAAA3QAAAA8AAAAAAAAAAAAAAAAAmAIAAGRycy9k&#10;b3ducmV2LnhtbFBLBQYAAAAABAAEAPUAAACJAwAAAAA=&#10;" path="m,l,e" filled="f" strokeweight=".72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E0C" w:rsidRDefault="00205167">
      <w:pPr>
        <w:ind w:left="-5"/>
      </w:pPr>
      <w:r>
        <w:rPr>
          <w:sz w:val="28"/>
        </w:rPr>
        <w:t xml:space="preserve">                               </w:t>
      </w:r>
      <w:r>
        <w:rPr>
          <w:b/>
          <w:sz w:val="20"/>
        </w:rPr>
        <w:t xml:space="preserve">READING </w:t>
      </w:r>
      <w:r>
        <w:rPr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ASSESSMENT </w:t>
      </w:r>
    </w:p>
    <w:tbl>
      <w:tblPr>
        <w:tblStyle w:val="TableGrid"/>
        <w:tblW w:w="14510" w:type="dxa"/>
        <w:tblInd w:w="-110" w:type="dxa"/>
        <w:tblCellMar>
          <w:left w:w="55" w:type="dxa"/>
          <w:right w:w="8" w:type="dxa"/>
        </w:tblCellMar>
        <w:tblLook w:val="04A0" w:firstRow="1" w:lastRow="0" w:firstColumn="1" w:lastColumn="0" w:noHBand="0" w:noVBand="1"/>
      </w:tblPr>
      <w:tblGrid>
        <w:gridCol w:w="1329"/>
        <w:gridCol w:w="1205"/>
        <w:gridCol w:w="1176"/>
        <w:gridCol w:w="1181"/>
        <w:gridCol w:w="1368"/>
        <w:gridCol w:w="1118"/>
        <w:gridCol w:w="1013"/>
        <w:gridCol w:w="1109"/>
        <w:gridCol w:w="1051"/>
        <w:gridCol w:w="1378"/>
        <w:gridCol w:w="1262"/>
        <w:gridCol w:w="1320"/>
      </w:tblGrid>
      <w:tr w:rsidR="00305E0C">
        <w:trPr>
          <w:trHeight w:val="97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Grade Level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Equivalent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MONDO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Reading  </w:t>
            </w:r>
          </w:p>
          <w:p w:rsidR="00305E0C" w:rsidRDefault="00205167">
            <w:pPr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3145" name="Group 13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F3958" id="Group 13145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OSwIAAKoFAAAOAAAAZHJzL2Uyb0RvYy54bWykVM1u2zAMvg/YOwi6L467LFiNJD2sWy7D&#10;VqzdAzCyZBuQJUFS4uTtR9E/CVJkGDofZEoiP5IfKa4ejq1mB+lDY82a57M5Z9IIWzamWvPfL98+&#10;fOYsRDAlaGvkmp9k4A+b9+9WnSvkna2tLqVnCGJC0bk1r2N0RZYFUcsWwsw6afBSWd9CxK2vstJD&#10;h+itzu7m82XWWV86b4UMAU8f+0u+IXylpIg/lQoyMr3mGFuk1dO6S2u2WUFReXB1I4Yw4A1RtNAY&#10;dDpBPUIEtvfNK6i2Ed4Gq+JM2DazSjVCUg6YTT6/ymbr7d5RLlXRVW6iCam94unNsOLH4cmzpsTa&#10;fcwXnzgz0GKZyDPrj5CizlUFam69e3ZPfjio+l3K+qh8m/6YDzsSuaeJXHmMTODhfb5YcCbwgiQi&#10;XtRYnVcWov560yYbnWUppimEzmH7hDND4f8Yeq7BSSI+pLxHhhbL5UgQabA8nRAdpDeRE4qAPP0r&#10;M9iXiRZqxik/KMQ+xK20RCwcvodIlFXlKEE9SuJoRtFjx/+11x3EZJdiS2L6t/YgXyydxKtiYDjn&#10;W21ua/V3qN6DDgI5QvkyFW1YN3UD4JP3pqSng81uSswR9bXBX6ppTyNJ8aRlilGbX1Jhx2JL5WQX&#10;fLX7oj07QHrj9KWaEAyqJhvVaD1ZzW9aJVXQroYBa4AZHBDkgJQ0JY2Xa1gxRNPPGHypWN1x0mBI&#10;kxGFZU2c7A3OR3J4kW0Sd7Y80ZsjQrDJiRoaCBTRMLzSxLnck9Z5xG7+AAAA//8DAFBLAwQUAAYA&#10;CAAAACEAyOboVdcAAAABAQAADwAAAGRycy9kb3ducmV2LnhtbEyPQWvCQBCF7wX/wzJCb3WTtpYS&#10;sxGRticp1BSKtzE7JsHsbMiuSfz3Xb3oZR7DG977Jl2OphE9da62rCCeRSCIC6trLhX85p9P7yCc&#10;R9bYWCYFZ3KwzCYPKSbaDvxD/daXIoSwS1BB5X2bSOmKigy6mW2Jg3ewnUEf1q6UusMhhJtGPkfR&#10;mzRYc2iosKV1RcVxezIKvgYcVi/xR785HtbnXT7//tvEpNTjdFwtQHga/e0YLvgBHbLAtLcn1k40&#10;CsIj/jov3iuI/VVklsp78uwfAAD//wMAUEsBAi0AFAAGAAgAAAAhALaDOJL+AAAA4QEAABMAAAAA&#10;AAAAAAAAAAAAAAAAAFtDb250ZW50X1R5cGVzXS54bWxQSwECLQAUAAYACAAAACEAOP0h/9YAAACU&#10;AQAACwAAAAAAAAAAAAAAAAAvAQAAX3JlbHMvLnJlbHNQSwECLQAUAAYACAAAACEAwVqQjksCAACq&#10;BQAADgAAAAAAAAAAAAAAAAAuAgAAZHJzL2Uyb0RvYy54bWxQSwECLQAUAAYACAAAACEAyOboVdcA&#10;AAABAQAADwAAAAAAAAAAAAAAAAClBAAAZHJzL2Rvd25yZXYueG1sUEsFBgAAAAAEAAQA8wAAAKkF&#10;AAAAAA==&#10;">
                      <v:shape id="Shape 1466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nL8QA&#10;AADdAAAADwAAAGRycy9kb3ducmV2LnhtbERPS2sCMRC+C/6HMEIvollLWWVrlCKUuocefFy8DZvp&#10;ZtvNJN1E3f77RhC8zcf3nOW6t624UBcaxwpm0wwEceV0w7WC4+F9sgARIrLG1jEp+KMA69VwsMRC&#10;uyvv6LKPtUghHApUYGL0hZShMmQxTJ0nTtyX6yzGBLta6g6vKdy28jnLcmmx4dRg0NPGUPWzP1sF&#10;3pTlvMy2ze/34cOfW+nHu8+TUk+j/u0VRKQ+PsR391an+S95Drdv0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Jy/EAAAA3QAAAA8AAAAAAAAAAAAAAAAAmAIAAGRycy9k&#10;b3ducmV2LnhtbFBLBQYAAAAABAAEAPUAAACJAwAAAAA=&#10;" path="m,l,e" filled="f" strokeweight=".72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Stages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MONDO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Bookshop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Levels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proofErr w:type="spellStart"/>
            <w:r>
              <w:rPr>
                <w:b/>
              </w:rPr>
              <w:t>Fountas</w:t>
            </w:r>
            <w:proofErr w:type="spellEnd"/>
            <w:r>
              <w:rPr>
                <w:b/>
              </w:rPr>
              <w:t xml:space="preserve">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&amp; </w:t>
            </w:r>
            <w:proofErr w:type="spellStart"/>
            <w:r>
              <w:rPr>
                <w:b/>
              </w:rPr>
              <w:t>Pinnell</w:t>
            </w:r>
            <w:proofErr w:type="spellEnd"/>
            <w:r>
              <w:rPr>
                <w:b/>
              </w:rPr>
              <w:t xml:space="preserve">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>Independ.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Reading 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Levels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Rigby PM/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PM Plus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Benchmark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Levels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Wright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Group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>McGraw-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Hill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DRP –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Degrees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Reading 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Power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proofErr w:type="spellStart"/>
            <w:r>
              <w:rPr>
                <w:b/>
              </w:rPr>
              <w:t>Lexiles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Reading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Recovery 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Levels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PALS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Assessment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Levels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spacing w:line="245" w:lineRule="auto"/>
              <w:ind w:left="55" w:right="223" w:firstLine="0"/>
            </w:pPr>
            <w:r>
              <w:rPr>
                <w:b/>
              </w:rPr>
              <w:t xml:space="preserve">DRA/ DRA 2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Independ.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Reading </w:t>
            </w:r>
          </w:p>
          <w:p w:rsidR="00305E0C" w:rsidRDefault="00205167">
            <w:pPr>
              <w:ind w:left="55" w:firstLine="0"/>
            </w:pPr>
            <w:r>
              <w:rPr>
                <w:b/>
              </w:rPr>
              <w:t xml:space="preserve">Levels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QRI - IV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 </w:t>
            </w:r>
          </w:p>
        </w:tc>
      </w:tr>
      <w:tr w:rsidR="00305E0C">
        <w:trPr>
          <w:trHeight w:val="59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Beginning </w:t>
            </w:r>
          </w:p>
          <w:p w:rsidR="00305E0C" w:rsidRDefault="00205167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Early </w:t>
            </w:r>
          </w:p>
          <w:p w:rsidR="00305E0C" w:rsidRDefault="00205167">
            <w:pPr>
              <w:ind w:left="50" w:firstLine="0"/>
            </w:pPr>
            <w:r>
              <w:t xml:space="preserve">Emergent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A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Starters 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BR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right="498" w:firstLine="0"/>
            </w:pPr>
            <w:r>
              <w:t xml:space="preserve">A,B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Readiness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right="877" w:firstLine="0"/>
            </w:pPr>
            <w:r>
              <w:t xml:space="preserve">A 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</w:tc>
      </w:tr>
      <w:tr w:rsidR="00305E0C">
        <w:trPr>
          <w:trHeight w:val="59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Middle </w:t>
            </w:r>
          </w:p>
          <w:p w:rsidR="00305E0C" w:rsidRDefault="00205167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Early </w:t>
            </w:r>
          </w:p>
          <w:p w:rsidR="00305E0C" w:rsidRDefault="00205167">
            <w:pPr>
              <w:ind w:left="50" w:firstLine="0"/>
            </w:pPr>
            <w:r>
              <w:t xml:space="preserve">Emergent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B**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Starters 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BR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Readiness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</w:tc>
      </w:tr>
      <w:tr w:rsidR="00305E0C">
        <w:trPr>
          <w:trHeight w:val="59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End </w:t>
            </w:r>
          </w:p>
          <w:p w:rsidR="00305E0C" w:rsidRDefault="00205167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Emergent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C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C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3-4 red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C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D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BR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Pre-Primer A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Pre-Primer </w:t>
            </w:r>
          </w:p>
        </w:tc>
      </w:tr>
      <w:tr w:rsidR="00305E0C">
        <w:trPr>
          <w:trHeight w:val="59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Beginning </w:t>
            </w:r>
          </w:p>
          <w:p w:rsidR="00305E0C" w:rsidRDefault="00205167">
            <w:pPr>
              <w:ind w:left="55" w:firstLine="0"/>
            </w:pPr>
            <w:r>
              <w:t xml:space="preserve">First Grade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Emergent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D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right="85" w:firstLine="0"/>
            </w:pPr>
            <w:r>
              <w:t xml:space="preserve">5-6 red/yellow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100 </w:t>
            </w:r>
          </w:p>
          <w:p w:rsidR="00305E0C" w:rsidRDefault="00205167">
            <w:pPr>
              <w:ind w:left="55" w:firstLine="0"/>
            </w:pPr>
            <w:r>
              <w:t xml:space="preserve">200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4 </w:t>
            </w:r>
          </w:p>
          <w:p w:rsidR="00305E0C" w:rsidRDefault="00205167">
            <w:pPr>
              <w:ind w:left="55" w:firstLine="0"/>
            </w:pPr>
            <w:r>
              <w:t xml:space="preserve">5 </w:t>
            </w:r>
          </w:p>
          <w:p w:rsidR="00305E0C" w:rsidRDefault="00205167">
            <w:pPr>
              <w:ind w:left="55" w:firstLine="0"/>
            </w:pPr>
            <w:r>
              <w:t xml:space="preserve">6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Pr="00205167" w:rsidRDefault="00205167">
            <w:pPr>
              <w:ind w:left="55" w:firstLine="0"/>
              <w:rPr>
                <w:lang w:val="es-EC"/>
              </w:rPr>
            </w:pPr>
            <w:r w:rsidRPr="00205167">
              <w:rPr>
                <w:lang w:val="es-EC"/>
              </w:rPr>
              <w:t xml:space="preserve">Pre-Primer A </w:t>
            </w:r>
          </w:p>
          <w:p w:rsidR="00305E0C" w:rsidRPr="00205167" w:rsidRDefault="00205167">
            <w:pPr>
              <w:ind w:left="55" w:firstLine="0"/>
              <w:rPr>
                <w:lang w:val="es-EC"/>
              </w:rPr>
            </w:pPr>
            <w:r w:rsidRPr="00205167">
              <w:rPr>
                <w:lang w:val="es-EC"/>
              </w:rPr>
              <w:t xml:space="preserve">Pre-Primer B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Pre-Primer </w:t>
            </w:r>
          </w:p>
        </w:tc>
      </w:tr>
      <w:tr w:rsidR="00305E0C">
        <w:trPr>
          <w:trHeight w:val="175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Middle First  Grade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Beginning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E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 w:rsidP="00D11A7A">
            <w:pPr>
              <w:tabs>
                <w:tab w:val="left" w:pos="930"/>
              </w:tabs>
              <w:ind w:left="55" w:firstLine="0"/>
            </w:pPr>
            <w:r>
              <w:t xml:space="preserve">F </w:t>
            </w:r>
            <w:r w:rsidR="00D11A7A">
              <w:tab/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G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F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G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7-8 yellow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9-10 blue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11-12 blue/green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F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G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H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7 </w:t>
            </w:r>
          </w:p>
          <w:p w:rsidR="00305E0C" w:rsidRDefault="00205167">
            <w:pPr>
              <w:ind w:left="55" w:firstLine="0"/>
            </w:pPr>
            <w:r>
              <w:t xml:space="preserve">8 </w:t>
            </w:r>
          </w:p>
          <w:p w:rsidR="00305E0C" w:rsidRDefault="00205167">
            <w:pPr>
              <w:ind w:left="55" w:firstLine="0"/>
            </w:pPr>
            <w:r>
              <w:t xml:space="preserve">9 </w:t>
            </w:r>
          </w:p>
          <w:p w:rsidR="00305E0C" w:rsidRDefault="00205167">
            <w:pPr>
              <w:ind w:left="55" w:firstLine="0"/>
            </w:pPr>
            <w:r>
              <w:t xml:space="preserve">10 </w:t>
            </w:r>
          </w:p>
          <w:p w:rsidR="00305E0C" w:rsidRDefault="00205167">
            <w:pPr>
              <w:ind w:left="55" w:firstLine="0"/>
            </w:pPr>
            <w:r>
              <w:t xml:space="preserve">11 </w:t>
            </w:r>
          </w:p>
          <w:p w:rsidR="00305E0C" w:rsidRDefault="00205167">
            <w:pPr>
              <w:ind w:left="55" w:firstLine="0"/>
            </w:pPr>
            <w:r>
              <w:t xml:space="preserve">12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Pre-Primer C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Primer (1.1)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6-8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10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12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Primer (1.1) </w:t>
            </w:r>
          </w:p>
        </w:tc>
      </w:tr>
      <w:tr w:rsidR="00305E0C">
        <w:trPr>
          <w:trHeight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End First Grade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Transitional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H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I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H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I**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13-14 green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15-16 orange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I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J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14 </w:t>
            </w:r>
          </w:p>
          <w:p w:rsidR="00305E0C" w:rsidRDefault="00205167">
            <w:pPr>
              <w:ind w:left="55" w:firstLine="0"/>
            </w:pPr>
            <w:r>
              <w:t xml:space="preserve">15 </w:t>
            </w:r>
          </w:p>
          <w:p w:rsidR="00305E0C" w:rsidRDefault="00205167">
            <w:pPr>
              <w:ind w:left="55" w:firstLine="0"/>
            </w:pPr>
            <w:r>
              <w:t xml:space="preserve">16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First (1.2)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14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16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First (1.2) </w:t>
            </w:r>
          </w:p>
        </w:tc>
      </w:tr>
      <w:tr w:rsidR="00305E0C">
        <w:trPr>
          <w:trHeight w:val="78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Beginning </w:t>
            </w:r>
          </w:p>
          <w:p w:rsidR="00305E0C" w:rsidRDefault="00205167">
            <w:pPr>
              <w:ind w:left="55" w:firstLine="0"/>
            </w:pPr>
            <w:r>
              <w:t xml:space="preserve">Second </w:t>
            </w:r>
          </w:p>
          <w:p w:rsidR="00305E0C" w:rsidRDefault="00205167">
            <w:pPr>
              <w:ind w:left="55" w:firstLine="0"/>
            </w:pPr>
            <w:r>
              <w:t xml:space="preserve">Grade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Transitional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J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J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17-18 turquoise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K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41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17 </w:t>
            </w:r>
          </w:p>
          <w:p w:rsidR="00305E0C" w:rsidRDefault="00205167">
            <w:pPr>
              <w:ind w:left="55" w:firstLine="0"/>
            </w:pPr>
            <w:r>
              <w:t xml:space="preserve">18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First (1.2)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</w:tc>
      </w:tr>
      <w:tr w:rsidR="00305E0C">
        <w:trPr>
          <w:trHeight w:val="78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Middle </w:t>
            </w:r>
          </w:p>
          <w:p w:rsidR="00305E0C" w:rsidRDefault="00205167">
            <w:pPr>
              <w:ind w:left="55" w:firstLine="0"/>
            </w:pPr>
            <w:r>
              <w:t xml:space="preserve">Second </w:t>
            </w:r>
          </w:p>
          <w:p w:rsidR="00305E0C" w:rsidRDefault="00205167">
            <w:pPr>
              <w:ind w:left="55" w:firstLine="0"/>
            </w:pPr>
            <w:r>
              <w:t xml:space="preserve">Grade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Transitional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Early </w:t>
            </w:r>
          </w:p>
          <w:p w:rsidR="00305E0C" w:rsidRDefault="00205167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K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L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K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L**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19-20 purple </w:t>
            </w:r>
          </w:p>
          <w:p w:rsidR="00305E0C" w:rsidRDefault="00205167">
            <w:pPr>
              <w:ind w:left="50" w:firstLine="0"/>
            </w:pPr>
            <w:r>
              <w:t xml:space="preserve">21 gold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L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M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43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300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400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19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Second (2.1)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20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24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</w:tc>
      </w:tr>
      <w:tr w:rsidR="00305E0C">
        <w:trPr>
          <w:trHeight w:val="5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End Second Grade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Early  </w:t>
            </w:r>
          </w:p>
          <w:p w:rsidR="00305E0C" w:rsidRDefault="00205167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M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M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22 gold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Second (2.2)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Second (2.2) </w:t>
            </w:r>
          </w:p>
        </w:tc>
      </w:tr>
      <w:tr w:rsidR="00305E0C">
        <w:trPr>
          <w:trHeight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Grade Three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Early </w:t>
            </w:r>
          </w:p>
          <w:p w:rsidR="00305E0C" w:rsidRDefault="00205167">
            <w:pPr>
              <w:ind w:left="50" w:firstLine="0"/>
            </w:pPr>
            <w:r>
              <w:t xml:space="preserve">Established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N </w:t>
            </w:r>
          </w:p>
          <w:p w:rsidR="00305E0C" w:rsidRDefault="00205167">
            <w:pPr>
              <w:ind w:left="55" w:firstLine="0"/>
            </w:pPr>
            <w:r>
              <w:t xml:space="preserve">O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P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N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rPr>
                <w:b/>
              </w:rPr>
              <w:t xml:space="preserve">O** </w:t>
            </w:r>
          </w:p>
          <w:p w:rsidR="00305E0C" w:rsidRDefault="00205167">
            <w:pPr>
              <w:ind w:left="50" w:firstLine="0"/>
            </w:pPr>
            <w:r>
              <w:t xml:space="preserve">P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numPr>
                <w:ilvl w:val="0"/>
                <w:numId w:val="2"/>
              </w:numPr>
              <w:ind w:left="309" w:hanging="259"/>
            </w:pPr>
            <w:r>
              <w:t xml:space="preserve">silver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numPr>
                <w:ilvl w:val="0"/>
                <w:numId w:val="2"/>
              </w:numPr>
              <w:ind w:left="309" w:hanging="259"/>
            </w:pPr>
            <w:r>
              <w:t xml:space="preserve">silver </w:t>
            </w:r>
          </w:p>
          <w:p w:rsidR="00305E0C" w:rsidRDefault="00205167">
            <w:pPr>
              <w:numPr>
                <w:ilvl w:val="0"/>
                <w:numId w:val="2"/>
              </w:numPr>
              <w:ind w:left="309" w:hanging="259"/>
            </w:pPr>
            <w:r>
              <w:t xml:space="preserve">emerald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O,P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Q </w:t>
            </w:r>
          </w:p>
          <w:p w:rsidR="00305E0C" w:rsidRDefault="00205167">
            <w:pPr>
              <w:ind w:left="55" w:firstLine="0"/>
            </w:pPr>
            <w:r>
              <w:t xml:space="preserve">R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44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500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600 </w:t>
            </w:r>
          </w:p>
          <w:p w:rsidR="00305E0C" w:rsidRDefault="00205167">
            <w:pPr>
              <w:ind w:left="55" w:firstLine="0"/>
            </w:pPr>
            <w:r>
              <w:t xml:space="preserve">700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21 </w:t>
            </w:r>
          </w:p>
          <w:p w:rsidR="00305E0C" w:rsidRDefault="00205167">
            <w:pPr>
              <w:ind w:left="55" w:firstLine="0"/>
            </w:pPr>
            <w:r>
              <w:t xml:space="preserve">22 </w:t>
            </w:r>
          </w:p>
          <w:p w:rsidR="00305E0C" w:rsidRDefault="00205167">
            <w:pPr>
              <w:ind w:left="55" w:firstLine="0"/>
            </w:pPr>
            <w:r>
              <w:t xml:space="preserve">23 </w:t>
            </w:r>
          </w:p>
          <w:p w:rsidR="00305E0C" w:rsidRDefault="00205167">
            <w:pPr>
              <w:ind w:left="55" w:firstLine="0"/>
            </w:pPr>
            <w:r>
              <w:t xml:space="preserve">24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Third (3.2)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5" w:firstLine="0"/>
            </w:pPr>
            <w:r>
              <w:t xml:space="preserve">30 </w:t>
            </w:r>
          </w:p>
          <w:p w:rsidR="00305E0C" w:rsidRDefault="00205167">
            <w:pPr>
              <w:ind w:left="55" w:firstLine="0"/>
            </w:pPr>
            <w:r>
              <w:t xml:space="preserve"> </w:t>
            </w:r>
          </w:p>
          <w:p w:rsidR="00305E0C" w:rsidRDefault="00205167">
            <w:pPr>
              <w:ind w:left="55" w:firstLine="0"/>
            </w:pPr>
            <w:r>
              <w:t xml:space="preserve">34 </w:t>
            </w:r>
          </w:p>
          <w:p w:rsidR="00305E0C" w:rsidRDefault="00205167">
            <w:pPr>
              <w:ind w:left="55" w:firstLine="0"/>
            </w:pPr>
            <w:r>
              <w:t xml:space="preserve">38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  <w:p w:rsidR="00305E0C" w:rsidRDefault="00205167">
            <w:pPr>
              <w:ind w:left="50" w:firstLine="0"/>
            </w:pPr>
            <w:r>
              <w:t xml:space="preserve">Third (3.2) </w:t>
            </w:r>
          </w:p>
          <w:p w:rsidR="00305E0C" w:rsidRDefault="00205167">
            <w:pPr>
              <w:ind w:left="50" w:firstLine="0"/>
            </w:pPr>
            <w:r>
              <w:t xml:space="preserve"> </w:t>
            </w:r>
          </w:p>
        </w:tc>
      </w:tr>
    </w:tbl>
    <w:p w:rsidR="00305E0C" w:rsidRDefault="00205167">
      <w:pPr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4F4E" w:rsidRDefault="008C4F4E">
      <w:pPr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8C4F4E" w:rsidRDefault="000269D3">
      <w:pPr>
        <w:ind w:left="0" w:firstLine="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yu</w:t>
      </w:r>
      <w:proofErr w:type="spellEnd"/>
      <w:proofErr w:type="gramEnd"/>
    </w:p>
    <w:p w:rsidR="00305E0C" w:rsidRPr="00D11A7A" w:rsidRDefault="00205167" w:rsidP="00D11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ind w:left="0" w:firstLine="0"/>
        <w:rPr>
          <w:sz w:val="40"/>
          <w:u w:val="single"/>
        </w:rPr>
      </w:pPr>
      <w:r>
        <w:rPr>
          <w:sz w:val="40"/>
        </w:rPr>
        <w:lastRenderedPageBreak/>
        <w:t xml:space="preserve">                                    </w:t>
      </w:r>
      <w:r w:rsidRPr="00D11A7A">
        <w:rPr>
          <w:sz w:val="28"/>
          <w:u w:val="single"/>
        </w:rPr>
        <w:t xml:space="preserve">Text Level Correlation Chart </w:t>
      </w:r>
    </w:p>
    <w:p w:rsidR="00305E0C" w:rsidRDefault="00205167">
      <w:pPr>
        <w:ind w:left="-5"/>
      </w:pPr>
      <w:r>
        <w:rPr>
          <w:sz w:val="28"/>
        </w:rPr>
        <w:t xml:space="preserve">                               </w:t>
      </w:r>
      <w:r>
        <w:rPr>
          <w:b/>
          <w:sz w:val="20"/>
        </w:rPr>
        <w:t xml:space="preserve">READING </w:t>
      </w:r>
      <w:r>
        <w:rPr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ASSESSMENT </w:t>
      </w:r>
    </w:p>
    <w:tbl>
      <w:tblPr>
        <w:tblStyle w:val="TableGrid"/>
        <w:tblW w:w="14510" w:type="dxa"/>
        <w:tblInd w:w="-110" w:type="dxa"/>
        <w:tblCellMar>
          <w:top w:w="4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329"/>
        <w:gridCol w:w="1205"/>
        <w:gridCol w:w="1176"/>
        <w:gridCol w:w="1181"/>
        <w:gridCol w:w="1368"/>
        <w:gridCol w:w="1118"/>
        <w:gridCol w:w="1013"/>
        <w:gridCol w:w="1109"/>
        <w:gridCol w:w="1051"/>
        <w:gridCol w:w="1378"/>
        <w:gridCol w:w="1262"/>
        <w:gridCol w:w="1320"/>
      </w:tblGrid>
      <w:tr w:rsidR="00305E0C">
        <w:trPr>
          <w:trHeight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Grade Four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Q </w:t>
            </w:r>
          </w:p>
          <w:p w:rsidR="00305E0C" w:rsidRDefault="00205167">
            <w:pPr>
              <w:ind w:left="5" w:firstLine="0"/>
            </w:pPr>
            <w:r>
              <w:t xml:space="preserve">R </w:t>
            </w:r>
          </w:p>
          <w:p w:rsidR="00305E0C" w:rsidRDefault="00205167">
            <w:pPr>
              <w:ind w:left="5" w:firstLine="0"/>
            </w:pPr>
            <w:r>
              <w:t xml:space="preserve">S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Q,R </w:t>
            </w:r>
          </w:p>
          <w:p w:rsidR="00305E0C" w:rsidRDefault="00205167">
            <w:pPr>
              <w:ind w:left="0" w:firstLine="0"/>
            </w:pPr>
            <w:r>
              <w:t xml:space="preserve"> </w:t>
            </w:r>
          </w:p>
          <w:p w:rsidR="00305E0C" w:rsidRDefault="00205167">
            <w:pPr>
              <w:ind w:left="0" w:firstLine="0"/>
            </w:pPr>
            <w:r>
              <w:t>S,</w:t>
            </w:r>
            <w:r>
              <w:rPr>
                <w:b/>
              </w:rPr>
              <w:t>T**</w:t>
            </w:r>
            <w:r>
              <w:t xml:space="preserve"> </w:t>
            </w:r>
          </w:p>
          <w:p w:rsidR="00305E0C" w:rsidRDefault="00205167">
            <w:pPr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numPr>
                <w:ilvl w:val="0"/>
                <w:numId w:val="3"/>
              </w:numPr>
              <w:ind w:hanging="259"/>
            </w:pPr>
            <w:r>
              <w:t xml:space="preserve">emerald </w:t>
            </w:r>
          </w:p>
          <w:p w:rsidR="00305E0C" w:rsidRDefault="00205167">
            <w:pPr>
              <w:numPr>
                <w:ilvl w:val="0"/>
                <w:numId w:val="3"/>
              </w:numPr>
              <w:ind w:hanging="259"/>
            </w:pPr>
            <w:r>
              <w:t xml:space="preserve">ruby </w:t>
            </w:r>
          </w:p>
          <w:p w:rsidR="00305E0C" w:rsidRDefault="00205167">
            <w:pPr>
              <w:numPr>
                <w:ilvl w:val="0"/>
                <w:numId w:val="3"/>
              </w:numPr>
              <w:ind w:hanging="259"/>
            </w:pPr>
            <w:r>
              <w:t xml:space="preserve">ruby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ST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48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700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750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25 </w:t>
            </w:r>
          </w:p>
          <w:p w:rsidR="00305E0C" w:rsidRDefault="00205167">
            <w:pPr>
              <w:ind w:left="5" w:firstLine="0"/>
            </w:pPr>
            <w:r>
              <w:t xml:space="preserve">26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Fourth (4.2)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40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 </w:t>
            </w:r>
          </w:p>
          <w:p w:rsidR="00305E0C" w:rsidRDefault="00205167">
            <w:pPr>
              <w:ind w:left="0" w:firstLine="0"/>
            </w:pPr>
            <w:r>
              <w:t xml:space="preserve"> </w:t>
            </w:r>
          </w:p>
          <w:p w:rsidR="00305E0C" w:rsidRDefault="00205167">
            <w:pPr>
              <w:ind w:left="0" w:firstLine="0"/>
            </w:pPr>
            <w:r>
              <w:t xml:space="preserve">Fourth </w:t>
            </w:r>
          </w:p>
          <w:p w:rsidR="00305E0C" w:rsidRDefault="00205167">
            <w:pPr>
              <w:ind w:left="0" w:firstLine="0"/>
            </w:pPr>
            <w:r>
              <w:t xml:space="preserve">(4.2) </w:t>
            </w:r>
          </w:p>
        </w:tc>
      </w:tr>
      <w:tr w:rsidR="00305E0C">
        <w:trPr>
          <w:trHeight w:val="97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Grade Five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T </w:t>
            </w:r>
          </w:p>
          <w:p w:rsidR="00305E0C" w:rsidRDefault="00205167">
            <w:pPr>
              <w:ind w:left="5" w:firstLine="0"/>
            </w:pPr>
            <w:r>
              <w:t xml:space="preserve">U </w:t>
            </w:r>
          </w:p>
          <w:p w:rsidR="00305E0C" w:rsidRDefault="00205167">
            <w:pPr>
              <w:ind w:left="5" w:firstLine="0"/>
            </w:pPr>
            <w:r>
              <w:t xml:space="preserve">V </w:t>
            </w:r>
          </w:p>
          <w:p w:rsidR="00305E0C" w:rsidRDefault="00205167">
            <w:pPr>
              <w:ind w:left="5" w:firstLine="0"/>
            </w:pPr>
            <w:r>
              <w:t xml:space="preserve">W </w:t>
            </w:r>
          </w:p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T </w:t>
            </w:r>
          </w:p>
          <w:p w:rsidR="00305E0C" w:rsidRDefault="00205167">
            <w:pPr>
              <w:ind w:left="0" w:firstLine="0"/>
            </w:pPr>
            <w:r>
              <w:t xml:space="preserve">U </w:t>
            </w:r>
          </w:p>
          <w:p w:rsidR="00305E0C" w:rsidRDefault="00205167">
            <w:pPr>
              <w:ind w:left="0" w:firstLine="0"/>
            </w:pPr>
            <w:r>
              <w:t xml:space="preserve">V </w:t>
            </w:r>
          </w:p>
          <w:p w:rsidR="00305E0C" w:rsidRDefault="00205167">
            <w:pPr>
              <w:ind w:left="0" w:firstLine="0"/>
            </w:pPr>
            <w:r>
              <w:rPr>
                <w:b/>
              </w:rPr>
              <w:t xml:space="preserve">W**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numPr>
                <w:ilvl w:val="0"/>
                <w:numId w:val="4"/>
              </w:numPr>
              <w:ind w:hanging="259"/>
            </w:pPr>
            <w:r>
              <w:t xml:space="preserve">sapphire* </w:t>
            </w:r>
          </w:p>
          <w:p w:rsidR="00305E0C" w:rsidRDefault="00205167">
            <w:pPr>
              <w:numPr>
                <w:ilvl w:val="0"/>
                <w:numId w:val="4"/>
              </w:numPr>
              <w:ind w:hanging="259"/>
            </w:pPr>
            <w:r>
              <w:t xml:space="preserve">sapphire </w:t>
            </w:r>
          </w:p>
          <w:p w:rsidR="00305E0C" w:rsidRDefault="0020516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53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750 </w:t>
            </w:r>
          </w:p>
          <w:p w:rsidR="00305E0C" w:rsidRDefault="00205167">
            <w:pPr>
              <w:ind w:left="5" w:firstLine="0"/>
            </w:pPr>
            <w:r>
              <w:t xml:space="preserve">850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27 </w:t>
            </w:r>
          </w:p>
          <w:p w:rsidR="00305E0C" w:rsidRDefault="00205167">
            <w:pPr>
              <w:ind w:left="5" w:firstLine="0"/>
            </w:pPr>
            <w:r>
              <w:t xml:space="preserve">28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Fifth (5.2)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50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Fifth (5.2) </w:t>
            </w:r>
          </w:p>
        </w:tc>
      </w:tr>
      <w:tr w:rsidR="00305E0C">
        <w:trPr>
          <w:trHeight w:val="39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Grade Six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right="709" w:firstLine="0"/>
            </w:pPr>
            <w:r>
              <w:t xml:space="preserve">X Y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54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850 </w:t>
            </w:r>
          </w:p>
          <w:p w:rsidR="00305E0C" w:rsidRDefault="00205167">
            <w:pPr>
              <w:ind w:left="5" w:firstLine="0"/>
            </w:pPr>
            <w:r>
              <w:t xml:space="preserve">950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29 </w:t>
            </w:r>
          </w:p>
          <w:p w:rsidR="00305E0C" w:rsidRDefault="00205167">
            <w:pPr>
              <w:ind w:left="5" w:firstLine="0"/>
            </w:pPr>
            <w:r>
              <w:t xml:space="preserve">30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Sixth (6.2)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60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Sixth (6.2) </w:t>
            </w:r>
          </w:p>
        </w:tc>
      </w:tr>
      <w:tr w:rsidR="00305E0C">
        <w:trPr>
          <w:trHeight w:val="40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Grade Seven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Z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  <w:p w:rsidR="00305E0C" w:rsidRDefault="00205167">
            <w:pPr>
              <w:ind w:left="5" w:firstLine="0"/>
            </w:pPr>
            <w:r>
              <w:t xml:space="preserve">57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950 </w:t>
            </w:r>
          </w:p>
          <w:p w:rsidR="00305E0C" w:rsidRDefault="00205167">
            <w:pPr>
              <w:ind w:left="5" w:firstLine="0"/>
            </w:pPr>
            <w:r>
              <w:t xml:space="preserve">1000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31 </w:t>
            </w:r>
          </w:p>
          <w:p w:rsidR="00305E0C" w:rsidRDefault="00205167">
            <w:pPr>
              <w:ind w:left="5" w:firstLine="0"/>
            </w:pPr>
            <w:r>
              <w:t xml:space="preserve">32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70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Upper Middle School </w:t>
            </w:r>
          </w:p>
        </w:tc>
      </w:tr>
      <w:tr w:rsidR="00305E0C">
        <w:trPr>
          <w:trHeight w:val="39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Grade Eight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Z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59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1000 </w:t>
            </w:r>
          </w:p>
          <w:p w:rsidR="00305E0C" w:rsidRDefault="00205167">
            <w:pPr>
              <w:ind w:left="5" w:firstLine="0"/>
            </w:pPr>
            <w:r>
              <w:t xml:space="preserve">1100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33 </w:t>
            </w:r>
          </w:p>
          <w:p w:rsidR="00305E0C" w:rsidRDefault="00205167">
            <w:pPr>
              <w:ind w:left="5" w:firstLine="0"/>
            </w:pPr>
            <w:r>
              <w:t xml:space="preserve">34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5" w:firstLine="0"/>
            </w:pPr>
            <w:r>
              <w:t xml:space="preserve">80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0C" w:rsidRDefault="00205167">
            <w:pPr>
              <w:ind w:left="0" w:firstLine="0"/>
            </w:pPr>
            <w:r>
              <w:t xml:space="preserve">Upper Middle School  </w:t>
            </w:r>
          </w:p>
        </w:tc>
      </w:tr>
    </w:tbl>
    <w:p w:rsidR="00305E0C" w:rsidRDefault="00205167">
      <w:pPr>
        <w:tabs>
          <w:tab w:val="center" w:pos="2767"/>
          <w:tab w:val="center" w:pos="808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* 29 sapphire corresponds to T (</w:t>
      </w:r>
      <w:proofErr w:type="spellStart"/>
      <w:r>
        <w:t>Fountas</w:t>
      </w:r>
      <w:proofErr w:type="spellEnd"/>
      <w:r>
        <w:t xml:space="preserve"> &amp; </w:t>
      </w:r>
      <w:proofErr w:type="spellStart"/>
      <w:r>
        <w:t>Pinnell</w:t>
      </w:r>
      <w:proofErr w:type="spellEnd"/>
      <w:r>
        <w:t xml:space="preserve">)  </w:t>
      </w:r>
      <w:r>
        <w:tab/>
        <w:t xml:space="preserve"> </w:t>
      </w:r>
      <w:proofErr w:type="spellStart"/>
      <w:r>
        <w:t>Lexiles</w:t>
      </w:r>
      <w:proofErr w:type="spellEnd"/>
      <w:r>
        <w:t xml:space="preserve"> are approximate and from Column on Text Range  </w:t>
      </w:r>
    </w:p>
    <w:p w:rsidR="00305E0C" w:rsidRDefault="00205167">
      <w:pPr>
        <w:tabs>
          <w:tab w:val="center" w:pos="2520"/>
          <w:tab w:val="center" w:pos="5040"/>
          <w:tab w:val="center" w:pos="71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** Indicates NCEE Independent Benchmarks        </w:t>
      </w:r>
      <w:r>
        <w:tab/>
        <w:t xml:space="preserve"> </w:t>
      </w:r>
      <w:r>
        <w:tab/>
        <w:t xml:space="preserve"> </w:t>
      </w:r>
      <w:proofErr w:type="spellStart"/>
      <w:r>
        <w:t>Lexiles</w:t>
      </w:r>
      <w:proofErr w:type="spellEnd"/>
      <w:r>
        <w:t xml:space="preserve"> overlap at each grade level </w:t>
      </w:r>
    </w:p>
    <w:p w:rsidR="00305E0C" w:rsidRDefault="00205167">
      <w:pPr>
        <w:ind w:left="0" w:firstLine="0"/>
        <w:jc w:val="right"/>
      </w:pPr>
      <w:r>
        <w:t xml:space="preserve"> </w:t>
      </w:r>
      <w:r>
        <w:tab/>
        <w:t xml:space="preserve"> </w:t>
      </w:r>
    </w:p>
    <w:p w:rsidR="00305E0C" w:rsidRDefault="00205167">
      <w:pPr>
        <w:ind w:left="720" w:firstLine="0"/>
      </w:pPr>
      <w:r>
        <w:t xml:space="preserve"> </w:t>
      </w:r>
    </w:p>
    <w:p w:rsidR="00305E0C" w:rsidRDefault="00205167">
      <w:pPr>
        <w:ind w:left="715"/>
      </w:pPr>
      <w:r>
        <w:t xml:space="preserve">This table shows how these levels correlates to Mondo Bookshop and District Assessments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MONDO Bookshop, (New York, NY: MONDO Publishing 2008) </w:t>
      </w:r>
    </w:p>
    <w:p w:rsidR="00305E0C" w:rsidRDefault="00205167">
      <w:pPr>
        <w:numPr>
          <w:ilvl w:val="0"/>
          <w:numId w:val="1"/>
        </w:numPr>
        <w:ind w:hanging="360"/>
      </w:pPr>
      <w:proofErr w:type="spellStart"/>
      <w:r>
        <w:t>Fountas</w:t>
      </w:r>
      <w:proofErr w:type="spellEnd"/>
      <w:r>
        <w:t xml:space="preserve"> and </w:t>
      </w:r>
      <w:proofErr w:type="spellStart"/>
      <w:r>
        <w:t>Pinnell</w:t>
      </w:r>
      <w:proofErr w:type="spellEnd"/>
      <w:r>
        <w:t xml:space="preserve">, </w:t>
      </w:r>
      <w:r>
        <w:rPr>
          <w:i/>
        </w:rPr>
        <w:t xml:space="preserve">Matching Books to Readers, Using Leveled Books in Guided Reading K-3 Leveled Books for </w:t>
      </w:r>
    </w:p>
    <w:p w:rsidR="00305E0C" w:rsidRDefault="00205167">
      <w:pPr>
        <w:ind w:left="-490"/>
      </w:pPr>
      <w:r>
        <w:rPr>
          <w:i/>
        </w:rPr>
        <w:t xml:space="preserve">                                    Readers Grades 3-6 </w:t>
      </w:r>
      <w:r>
        <w:t xml:space="preserve">(Portsmouth, NH: Heinemann, 1999)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Rigby PM &amp; PM Plus (Barrington, IL: Rigby)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The Wright Group/McGraw Hill: Bothell, WA </w:t>
      </w:r>
    </w:p>
    <w:p w:rsidR="00305E0C" w:rsidRDefault="00205167">
      <w:pPr>
        <w:numPr>
          <w:ilvl w:val="0"/>
          <w:numId w:val="1"/>
        </w:numPr>
        <w:ind w:hanging="360"/>
      </w:pPr>
      <w:proofErr w:type="spellStart"/>
      <w:r>
        <w:t>Stener</w:t>
      </w:r>
      <w:proofErr w:type="spellEnd"/>
      <w:r>
        <w:t xml:space="preserve">, Smith, Burdock, </w:t>
      </w:r>
      <w:r>
        <w:rPr>
          <w:i/>
        </w:rPr>
        <w:t>The Lexile Framework for Reading</w:t>
      </w:r>
      <w:r>
        <w:t xml:space="preserve"> (Durham, NC: </w:t>
      </w:r>
      <w:proofErr w:type="spellStart"/>
      <w:r>
        <w:t>MetaMetrics</w:t>
      </w:r>
      <w:proofErr w:type="spellEnd"/>
      <w:r>
        <w:t xml:space="preserve">, Inc. 1984)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Reading Recovery is a registered service mark of Ohio State University </w:t>
      </w:r>
    </w:p>
    <w:p w:rsidR="00305E0C" w:rsidRDefault="00205167">
      <w:pPr>
        <w:numPr>
          <w:ilvl w:val="0"/>
          <w:numId w:val="1"/>
        </w:numPr>
        <w:ind w:hanging="360"/>
      </w:pPr>
      <w:proofErr w:type="spellStart"/>
      <w:r>
        <w:t>Invernizzi</w:t>
      </w:r>
      <w:proofErr w:type="spellEnd"/>
      <w:r>
        <w:t xml:space="preserve">, Meier and </w:t>
      </w:r>
      <w:proofErr w:type="spellStart"/>
      <w:r>
        <w:t>Juel</w:t>
      </w:r>
      <w:proofErr w:type="spellEnd"/>
      <w:r>
        <w:t xml:space="preserve">, </w:t>
      </w:r>
      <w:r>
        <w:rPr>
          <w:i/>
        </w:rPr>
        <w:t>Phonological Awareness Literacy Screening (PALS)</w:t>
      </w:r>
      <w:r>
        <w:t xml:space="preserve">, Richmond, VA, 2004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Beaver, </w:t>
      </w:r>
      <w:proofErr w:type="spellStart"/>
      <w:r>
        <w:t>Joetta</w:t>
      </w:r>
      <w:proofErr w:type="spellEnd"/>
      <w:r>
        <w:t xml:space="preserve">, </w:t>
      </w:r>
      <w:r>
        <w:rPr>
          <w:i/>
        </w:rPr>
        <w:t>Developmental Reading Assessment Resource Guide 2</w:t>
      </w:r>
      <w:r>
        <w:t xml:space="preserve"> (Glenview, IL: Celebration Press, 2006) </w:t>
      </w:r>
    </w:p>
    <w:p w:rsidR="00305E0C" w:rsidRDefault="00205167">
      <w:pPr>
        <w:numPr>
          <w:ilvl w:val="0"/>
          <w:numId w:val="1"/>
        </w:numPr>
        <w:ind w:hanging="360"/>
      </w:pPr>
      <w:r>
        <w:t xml:space="preserve">Lauren Leslie and JoAnne Caldwell, Qualitative Reading Inventory-4, (Boston, MA: Pearson, 2006) </w:t>
      </w:r>
    </w:p>
    <w:p w:rsidR="00305E0C" w:rsidRDefault="00205167">
      <w:pPr>
        <w:spacing w:after="3742"/>
        <w:ind w:left="0" w:firstLine="0"/>
      </w:pPr>
      <w:r>
        <w:t xml:space="preserve"> </w:t>
      </w:r>
    </w:p>
    <w:p w:rsidR="00305E0C" w:rsidRDefault="00205167">
      <w:pPr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05E0C">
      <w:pgSz w:w="15840" w:h="12240" w:orient="landscape"/>
      <w:pgMar w:top="834" w:right="1899" w:bottom="284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557"/>
    <w:multiLevelType w:val="hybridMultilevel"/>
    <w:tmpl w:val="020A8254"/>
    <w:lvl w:ilvl="0" w:tplc="3E082858">
      <w:start w:val="23"/>
      <w:numFmt w:val="decimal"/>
      <w:lvlText w:val="%1"/>
      <w:lvlJc w:val="left"/>
      <w:pPr>
        <w:ind w:left="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3876D6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A08F6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4AA4F4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60E8BE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A4B6A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92ED4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CAD87C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627108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E521E"/>
    <w:multiLevelType w:val="hybridMultilevel"/>
    <w:tmpl w:val="38CA08B8"/>
    <w:lvl w:ilvl="0" w:tplc="D03C486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626D20">
      <w:start w:val="1"/>
      <w:numFmt w:val="lowerLetter"/>
      <w:lvlText w:val="%2"/>
      <w:lvlJc w:val="left"/>
      <w:pPr>
        <w:ind w:left="2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A42688">
      <w:start w:val="1"/>
      <w:numFmt w:val="lowerRoman"/>
      <w:lvlText w:val="%3"/>
      <w:lvlJc w:val="left"/>
      <w:pPr>
        <w:ind w:left="30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B6284E">
      <w:start w:val="1"/>
      <w:numFmt w:val="decimal"/>
      <w:lvlText w:val="%4"/>
      <w:lvlJc w:val="left"/>
      <w:pPr>
        <w:ind w:left="3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84363E">
      <w:start w:val="1"/>
      <w:numFmt w:val="lowerLetter"/>
      <w:lvlText w:val="%5"/>
      <w:lvlJc w:val="left"/>
      <w:pPr>
        <w:ind w:left="4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60E6F8">
      <w:start w:val="1"/>
      <w:numFmt w:val="lowerRoman"/>
      <w:lvlText w:val="%6"/>
      <w:lvlJc w:val="left"/>
      <w:pPr>
        <w:ind w:left="5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94E5C6">
      <w:start w:val="1"/>
      <w:numFmt w:val="decimal"/>
      <w:lvlText w:val="%7"/>
      <w:lvlJc w:val="left"/>
      <w:pPr>
        <w:ind w:left="5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D40BDA">
      <w:start w:val="1"/>
      <w:numFmt w:val="lowerLetter"/>
      <w:lvlText w:val="%8"/>
      <w:lvlJc w:val="left"/>
      <w:pPr>
        <w:ind w:left="6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702720">
      <w:start w:val="1"/>
      <w:numFmt w:val="lowerRoman"/>
      <w:lvlText w:val="%9"/>
      <w:lvlJc w:val="left"/>
      <w:pPr>
        <w:ind w:left="7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E4DA3"/>
    <w:multiLevelType w:val="hybridMultilevel"/>
    <w:tmpl w:val="4432AF42"/>
    <w:lvl w:ilvl="0" w:tplc="187EFC24">
      <w:start w:val="26"/>
      <w:numFmt w:val="decimal"/>
      <w:lvlText w:val="%1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2F116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D8069A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422A0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C4858C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78475C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E42EBA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2D9F0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DCE4EC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9027A"/>
    <w:multiLevelType w:val="hybridMultilevel"/>
    <w:tmpl w:val="82DE0AB8"/>
    <w:lvl w:ilvl="0" w:tplc="813428C0">
      <w:start w:val="29"/>
      <w:numFmt w:val="decimal"/>
      <w:lvlText w:val="%1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6022D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EA916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5803A4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44B6D6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DFBA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7CB29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0C979C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4825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C"/>
    <w:rsid w:val="000269D3"/>
    <w:rsid w:val="00205167"/>
    <w:rsid w:val="00305E0C"/>
    <w:rsid w:val="008C4F4E"/>
    <w:rsid w:val="00BF3478"/>
    <w:rsid w:val="00D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5E0E3-03C9-4C5D-BDAF-D1BD145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3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TextCo 9.15.09.doc</vt:lpstr>
    </vt:vector>
  </TitlesOfParts>
  <Company>Hewlett-Packard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TextCo 9.15.09.doc</dc:title>
  <dc:subject/>
  <dc:creator>Magrane, Janice Fae</dc:creator>
  <cp:keywords/>
  <cp:lastModifiedBy>Amy Lingenfelter</cp:lastModifiedBy>
  <cp:revision>2</cp:revision>
  <dcterms:created xsi:type="dcterms:W3CDTF">2015-09-09T19:51:00Z</dcterms:created>
  <dcterms:modified xsi:type="dcterms:W3CDTF">2015-09-09T19:51:00Z</dcterms:modified>
</cp:coreProperties>
</file>